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5D" w:rsidRDefault="0056235D" w:rsidP="0056235D">
      <w:pPr>
        <w:pStyle w:val="Odstavecseseznamem"/>
        <w:ind w:left="-414" w:right="-1134"/>
        <w:rPr>
          <w:b/>
          <w:sz w:val="32"/>
          <w:u w:val="single"/>
        </w:rPr>
      </w:pPr>
      <w:proofErr w:type="gramStart"/>
      <w:r>
        <w:rPr>
          <w:b/>
          <w:sz w:val="32"/>
          <w:u w:val="single"/>
        </w:rPr>
        <w:t>PŘÍRODOPIS  9</w:t>
      </w:r>
      <w:r>
        <w:rPr>
          <w:b/>
          <w:sz w:val="32"/>
          <w:u w:val="single"/>
        </w:rPr>
        <w:t>. TŘÍDA</w:t>
      </w:r>
      <w:proofErr w:type="gramEnd"/>
    </w:p>
    <w:p w:rsidR="0056235D" w:rsidRDefault="0056235D" w:rsidP="0056235D">
      <w:pPr>
        <w:pStyle w:val="Odstavecseseznamem"/>
        <w:ind w:left="-414" w:right="-1134"/>
        <w:rPr>
          <w:b/>
          <w:sz w:val="32"/>
          <w:u w:val="single"/>
        </w:rPr>
      </w:pPr>
      <w:r>
        <w:rPr>
          <w:b/>
          <w:sz w:val="32"/>
          <w:u w:val="single"/>
        </w:rPr>
        <w:t>POKYNY PRO VYPRACOVÁNÍ</w:t>
      </w:r>
      <w:bookmarkStart w:id="0" w:name="_GoBack"/>
      <w:bookmarkEnd w:id="0"/>
    </w:p>
    <w:p w:rsidR="0056235D" w:rsidRPr="00F77881" w:rsidRDefault="0056235D" w:rsidP="0056235D">
      <w:pPr>
        <w:pStyle w:val="Odstavecseseznamem"/>
        <w:ind w:left="-414" w:right="-1134"/>
        <w:rPr>
          <w:sz w:val="32"/>
        </w:rPr>
      </w:pPr>
      <w:r>
        <w:rPr>
          <w:sz w:val="32"/>
        </w:rPr>
        <w:t xml:space="preserve">zápis do sešitu si buď vytiskněte a nalepte to sešitu nebo přepište. </w:t>
      </w:r>
    </w:p>
    <w:p w:rsidR="0056235D" w:rsidRDefault="0056235D" w:rsidP="0056235D">
      <w:pPr>
        <w:pStyle w:val="Odstavecseseznamem"/>
        <w:numPr>
          <w:ilvl w:val="0"/>
          <w:numId w:val="1"/>
        </w:numPr>
        <w:spacing w:after="160" w:line="259" w:lineRule="auto"/>
        <w:ind w:right="-1134"/>
        <w:rPr>
          <w:b/>
          <w:sz w:val="32"/>
        </w:rPr>
      </w:pPr>
      <w:r w:rsidRPr="00F77881">
        <w:rPr>
          <w:b/>
          <w:sz w:val="32"/>
          <w:u w:val="single"/>
        </w:rPr>
        <w:t>možnosti</w:t>
      </w:r>
      <w:r>
        <w:rPr>
          <w:b/>
          <w:sz w:val="32"/>
        </w:rPr>
        <w:t xml:space="preserve"> vypracování pracovních listů nebo úkolů:</w:t>
      </w:r>
    </w:p>
    <w:p w:rsidR="0056235D" w:rsidRDefault="0056235D" w:rsidP="0056235D">
      <w:pPr>
        <w:pStyle w:val="Odstavecseseznamem"/>
        <w:numPr>
          <w:ilvl w:val="0"/>
          <w:numId w:val="1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>- c</w:t>
      </w:r>
      <w:r w:rsidRPr="003C50DB">
        <w:rPr>
          <w:b/>
          <w:sz w:val="32"/>
        </w:rPr>
        <w:t xml:space="preserve">vičení </w:t>
      </w:r>
      <w:r>
        <w:rPr>
          <w:b/>
          <w:sz w:val="32"/>
        </w:rPr>
        <w:t>vypracovávejte do školních sešitů, vyfoťte a zašlete na e-mail</w:t>
      </w:r>
    </w:p>
    <w:p w:rsidR="0056235D" w:rsidRDefault="0056235D" w:rsidP="0056235D">
      <w:pPr>
        <w:pStyle w:val="Odstavecseseznamem"/>
        <w:numPr>
          <w:ilvl w:val="0"/>
          <w:numId w:val="1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>- zaslaná cvičení vytiskněte a doplňujte rovnou do nich, vyfoťte a zašlete na e-mail</w:t>
      </w:r>
    </w:p>
    <w:p w:rsidR="0056235D" w:rsidRDefault="0056235D" w:rsidP="0056235D">
      <w:pPr>
        <w:pStyle w:val="Odstavecseseznamem"/>
        <w:numPr>
          <w:ilvl w:val="0"/>
          <w:numId w:val="1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 xml:space="preserve">- pracovní listy nebo úkoly vyplňte přímo ve </w:t>
      </w:r>
      <w:proofErr w:type="spellStart"/>
      <w:r>
        <w:rPr>
          <w:b/>
          <w:sz w:val="32"/>
        </w:rPr>
        <w:t>wordu</w:t>
      </w:r>
      <w:proofErr w:type="spellEnd"/>
      <w:r>
        <w:rPr>
          <w:b/>
          <w:sz w:val="32"/>
        </w:rPr>
        <w:t xml:space="preserve"> a jako přílohu zašlete na e-mail</w:t>
      </w:r>
    </w:p>
    <w:p w:rsidR="0056235D" w:rsidRDefault="0056235D" w:rsidP="0056235D">
      <w:pPr>
        <w:pStyle w:val="Odstavecseseznamem"/>
        <w:numPr>
          <w:ilvl w:val="0"/>
          <w:numId w:val="1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>pokud budete vypracovávat cvičení do školních sešitů:</w:t>
      </w:r>
    </w:p>
    <w:p w:rsidR="0056235D" w:rsidRDefault="0056235D" w:rsidP="0056235D">
      <w:pPr>
        <w:pStyle w:val="Odstavecseseznamem"/>
        <w:numPr>
          <w:ilvl w:val="1"/>
          <w:numId w:val="1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>vždy tam napište, o jaké cvičení/body nebo úkoly se jedná</w:t>
      </w:r>
    </w:p>
    <w:p w:rsidR="0056235D" w:rsidRPr="001A453A" w:rsidRDefault="0056235D" w:rsidP="0056235D">
      <w:pPr>
        <w:pStyle w:val="Odstavecseseznamem"/>
        <w:numPr>
          <w:ilvl w:val="0"/>
          <w:numId w:val="1"/>
        </w:numPr>
        <w:spacing w:after="160" w:line="259" w:lineRule="auto"/>
        <w:ind w:right="-1134"/>
        <w:rPr>
          <w:sz w:val="32"/>
        </w:rPr>
      </w:pPr>
    </w:p>
    <w:p w:rsidR="0056235D" w:rsidRPr="00BD3ACE" w:rsidRDefault="0056235D" w:rsidP="0056235D">
      <w:pPr>
        <w:pStyle w:val="Odstavecseseznamem"/>
        <w:numPr>
          <w:ilvl w:val="0"/>
          <w:numId w:val="1"/>
        </w:numPr>
        <w:spacing w:after="160" w:line="259" w:lineRule="auto"/>
        <w:ind w:right="-1134"/>
        <w:rPr>
          <w:sz w:val="32"/>
        </w:rPr>
      </w:pPr>
      <w:r>
        <w:rPr>
          <w:b/>
          <w:sz w:val="32"/>
        </w:rPr>
        <w:t xml:space="preserve">ofocené vyplněné pracovní listy nebo ofocená cvičení/úkoly a zápisy ze sešitu </w:t>
      </w:r>
      <w:r w:rsidRPr="00BD3ACE">
        <w:rPr>
          <w:b/>
          <w:sz w:val="32"/>
        </w:rPr>
        <w:t xml:space="preserve">poslat na mail:  </w:t>
      </w:r>
      <w:r>
        <w:rPr>
          <w:b/>
          <w:sz w:val="32"/>
        </w:rPr>
        <w:t>polepyrk@seznam.cz</w:t>
      </w:r>
    </w:p>
    <w:p w:rsidR="0056235D" w:rsidRPr="0056235D" w:rsidRDefault="0056235D" w:rsidP="0056235D">
      <w:pPr>
        <w:pStyle w:val="Odstavecseseznamem"/>
        <w:numPr>
          <w:ilvl w:val="1"/>
          <w:numId w:val="1"/>
        </w:numPr>
        <w:spacing w:after="160" w:line="259" w:lineRule="auto"/>
        <w:ind w:right="-1134"/>
        <w:rPr>
          <w:sz w:val="32"/>
        </w:rPr>
      </w:pPr>
      <w:r w:rsidRPr="002C3693">
        <w:rPr>
          <w:b/>
          <w:color w:val="FF0000"/>
          <w:sz w:val="32"/>
        </w:rPr>
        <w:t>v</w:t>
      </w:r>
      <w:r>
        <w:rPr>
          <w:b/>
          <w:color w:val="FF0000"/>
          <w:sz w:val="32"/>
        </w:rPr>
        <w:t xml:space="preserve"> předmětu </w:t>
      </w:r>
      <w:r w:rsidRPr="002C3693">
        <w:rPr>
          <w:b/>
          <w:color w:val="FF0000"/>
          <w:sz w:val="32"/>
        </w:rPr>
        <w:t xml:space="preserve">emailu </w:t>
      </w:r>
      <w:r>
        <w:rPr>
          <w:b/>
          <w:color w:val="FF0000"/>
          <w:sz w:val="32"/>
        </w:rPr>
        <w:t>uveďte vždy jméno a příjmení + předmět (př. D, PŘ, NJ)</w:t>
      </w:r>
    </w:p>
    <w:p w:rsidR="0056235D" w:rsidRDefault="0056235D" w:rsidP="0056235D">
      <w:pPr>
        <w:ind w:left="-54" w:right="-1134"/>
        <w:rPr>
          <w:sz w:val="32"/>
        </w:rPr>
      </w:pPr>
    </w:p>
    <w:p w:rsidR="0056235D" w:rsidRDefault="0056235D" w:rsidP="0056235D">
      <w:pPr>
        <w:ind w:left="-54" w:right="-1134"/>
        <w:rPr>
          <w:sz w:val="32"/>
        </w:rPr>
      </w:pPr>
      <w:r>
        <w:rPr>
          <w:sz w:val="32"/>
        </w:rPr>
        <w:t>DOMÁCÍ ÚKOL: zápis do sešitu – termín do 20. 3. 2020</w:t>
      </w:r>
    </w:p>
    <w:p w:rsidR="0056235D" w:rsidRPr="00B81692" w:rsidRDefault="0056235D" w:rsidP="005623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81692">
        <w:rPr>
          <w:rFonts w:eastAsia="Times New Roman" w:cstheme="minorHAnsi"/>
          <w:sz w:val="24"/>
          <w:szCs w:val="24"/>
          <w:shd w:val="clear" w:color="auto" w:fill="E9ECCF"/>
          <w:lang w:eastAsia="cs-CZ"/>
        </w:rPr>
        <w:t>Půda je nejsvrchnější vrstva zemské kůry. Vzniká v důsledku vzájemného působení ovzduší (atmosféry), vody (hydrosféry) a živých organismů (biosféry) na horniny (litosféru). Studiem půdy se zabývá </w:t>
      </w:r>
      <w:r w:rsidRPr="00B81692">
        <w:rPr>
          <w:rFonts w:eastAsia="Times New Roman" w:cstheme="minorHAnsi"/>
          <w:b/>
          <w:bCs/>
          <w:sz w:val="24"/>
          <w:szCs w:val="24"/>
          <w:shd w:val="clear" w:color="auto" w:fill="E9ECCF"/>
          <w:lang w:eastAsia="cs-CZ"/>
        </w:rPr>
        <w:t>pedologie</w:t>
      </w:r>
      <w:r w:rsidRPr="00B81692">
        <w:rPr>
          <w:rFonts w:eastAsia="Times New Roman" w:cstheme="minorHAnsi"/>
          <w:sz w:val="24"/>
          <w:szCs w:val="24"/>
          <w:shd w:val="clear" w:color="auto" w:fill="E9ECCF"/>
          <w:lang w:eastAsia="cs-CZ"/>
        </w:rPr>
        <w:t>.</w:t>
      </w:r>
    </w:p>
    <w:p w:rsidR="0056235D" w:rsidRPr="00B81692" w:rsidRDefault="0056235D" w:rsidP="0056235D">
      <w:p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81692">
        <w:rPr>
          <w:rFonts w:eastAsia="Times New Roman" w:cstheme="minorHAnsi"/>
          <w:sz w:val="24"/>
          <w:szCs w:val="24"/>
          <w:lang w:eastAsia="cs-CZ"/>
        </w:rPr>
        <w:t>Pro vznik půd jsou důležití </w:t>
      </w:r>
      <w:r w:rsidRPr="00B81692">
        <w:rPr>
          <w:rFonts w:eastAsia="Times New Roman" w:cstheme="minorHAnsi"/>
          <w:b/>
          <w:bCs/>
          <w:sz w:val="24"/>
          <w:szCs w:val="24"/>
          <w:lang w:eastAsia="cs-CZ"/>
        </w:rPr>
        <w:t>půdotvorní činitelé</w:t>
      </w:r>
      <w:r w:rsidRPr="00B81692">
        <w:rPr>
          <w:rFonts w:eastAsia="Times New Roman" w:cstheme="minorHAnsi"/>
          <w:sz w:val="24"/>
          <w:szCs w:val="24"/>
          <w:lang w:eastAsia="cs-CZ"/>
        </w:rPr>
        <w:t>:</w:t>
      </w:r>
    </w:p>
    <w:p w:rsidR="0056235D" w:rsidRPr="00B81692" w:rsidRDefault="0056235D" w:rsidP="0056235D">
      <w:pPr>
        <w:numPr>
          <w:ilvl w:val="5"/>
          <w:numId w:val="2"/>
        </w:num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81692">
        <w:rPr>
          <w:rFonts w:eastAsia="Times New Roman" w:cstheme="minorHAnsi"/>
          <w:sz w:val="24"/>
          <w:szCs w:val="24"/>
          <w:lang w:eastAsia="cs-CZ"/>
        </w:rPr>
        <w:t>matečná hornina</w:t>
      </w:r>
    </w:p>
    <w:p w:rsidR="0056235D" w:rsidRPr="00B81692" w:rsidRDefault="0056235D" w:rsidP="0056235D">
      <w:pPr>
        <w:numPr>
          <w:ilvl w:val="5"/>
          <w:numId w:val="2"/>
        </w:num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81692">
        <w:rPr>
          <w:rFonts w:eastAsia="Times New Roman" w:cstheme="minorHAnsi"/>
          <w:sz w:val="24"/>
          <w:szCs w:val="24"/>
          <w:lang w:eastAsia="cs-CZ"/>
        </w:rPr>
        <w:t>reliéf zemského povrchu</w:t>
      </w:r>
    </w:p>
    <w:p w:rsidR="0056235D" w:rsidRPr="00B81692" w:rsidRDefault="0056235D" w:rsidP="0056235D">
      <w:pPr>
        <w:numPr>
          <w:ilvl w:val="5"/>
          <w:numId w:val="2"/>
        </w:num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81692">
        <w:rPr>
          <w:rFonts w:eastAsia="Times New Roman" w:cstheme="minorHAnsi"/>
          <w:sz w:val="24"/>
          <w:szCs w:val="24"/>
          <w:lang w:eastAsia="cs-CZ"/>
        </w:rPr>
        <w:t>klima</w:t>
      </w:r>
    </w:p>
    <w:p w:rsidR="0056235D" w:rsidRPr="00B81692" w:rsidRDefault="0056235D" w:rsidP="0056235D">
      <w:pPr>
        <w:numPr>
          <w:ilvl w:val="5"/>
          <w:numId w:val="2"/>
        </w:num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81692">
        <w:rPr>
          <w:rFonts w:eastAsia="Times New Roman" w:cstheme="minorHAnsi"/>
          <w:sz w:val="24"/>
          <w:szCs w:val="24"/>
          <w:lang w:eastAsia="cs-CZ"/>
        </w:rPr>
        <w:t>činnost organismů</w:t>
      </w:r>
    </w:p>
    <w:p w:rsidR="0056235D" w:rsidRPr="00B81692" w:rsidRDefault="0056235D" w:rsidP="0056235D">
      <w:pPr>
        <w:numPr>
          <w:ilvl w:val="5"/>
          <w:numId w:val="2"/>
        </w:num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81692">
        <w:rPr>
          <w:rFonts w:eastAsia="Times New Roman" w:cstheme="minorHAnsi"/>
          <w:sz w:val="24"/>
          <w:szCs w:val="24"/>
          <w:lang w:eastAsia="cs-CZ"/>
        </w:rPr>
        <w:t>čas</w:t>
      </w:r>
    </w:p>
    <w:p w:rsidR="0056235D" w:rsidRDefault="0056235D" w:rsidP="0056235D">
      <w:p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56235D" w:rsidRPr="00B81692" w:rsidRDefault="0056235D" w:rsidP="0056235D">
      <w:pPr>
        <w:rPr>
          <w:lang w:eastAsia="cs-CZ"/>
        </w:rPr>
      </w:pPr>
      <w:r w:rsidRPr="00B81692">
        <w:rPr>
          <w:lang w:eastAsia="cs-CZ"/>
        </w:rPr>
        <w:t>Půda se skládá z pevné, kapalné a plynné složky.</w:t>
      </w:r>
    </w:p>
    <w:p w:rsidR="0056235D" w:rsidRPr="00B81692" w:rsidRDefault="0056235D" w:rsidP="0056235D">
      <w:pPr>
        <w:numPr>
          <w:ilvl w:val="0"/>
          <w:numId w:val="3"/>
        </w:num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81692">
        <w:rPr>
          <w:rFonts w:eastAsia="Times New Roman" w:cstheme="minorHAnsi"/>
          <w:b/>
          <w:bCs/>
          <w:sz w:val="24"/>
          <w:szCs w:val="24"/>
          <w:lang w:eastAsia="cs-CZ"/>
        </w:rPr>
        <w:t>pevná složka</w:t>
      </w:r>
      <w:r w:rsidRPr="00B81692">
        <w:rPr>
          <w:rFonts w:eastAsia="Times New Roman" w:cstheme="minorHAnsi"/>
          <w:sz w:val="24"/>
          <w:szCs w:val="24"/>
          <w:lang w:eastAsia="cs-CZ"/>
        </w:rPr>
        <w:t> - tvořená zvětralinou matečné horniny (anorganická část) a živou a neživou organickou hmotou; živé organismy žijící v půdě (bakterie, řasy, houby, rostliny, živočichové) zpracovávají odumřelou organickou hmotu na humus - ten je rostlinami využíván jako zdroj živin</w:t>
      </w:r>
    </w:p>
    <w:p w:rsidR="0056235D" w:rsidRPr="00B81692" w:rsidRDefault="0056235D" w:rsidP="0056235D">
      <w:pPr>
        <w:numPr>
          <w:ilvl w:val="0"/>
          <w:numId w:val="3"/>
        </w:num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81692">
        <w:rPr>
          <w:rFonts w:eastAsia="Times New Roman" w:cstheme="minorHAnsi"/>
          <w:b/>
          <w:bCs/>
          <w:sz w:val="24"/>
          <w:szCs w:val="24"/>
          <w:lang w:eastAsia="cs-CZ"/>
        </w:rPr>
        <w:t>kapalná složka</w:t>
      </w:r>
      <w:r w:rsidRPr="00B81692">
        <w:rPr>
          <w:rFonts w:eastAsia="Times New Roman" w:cstheme="minorHAnsi"/>
          <w:sz w:val="24"/>
          <w:szCs w:val="24"/>
          <w:lang w:eastAsia="cs-CZ"/>
        </w:rPr>
        <w:t> - voda, která rozpouští různé, v půdě obsažené látky a vzniká tzv. půdní roztok</w:t>
      </w:r>
    </w:p>
    <w:p w:rsidR="0056235D" w:rsidRPr="00B81692" w:rsidRDefault="0056235D" w:rsidP="0056235D">
      <w:pPr>
        <w:numPr>
          <w:ilvl w:val="0"/>
          <w:numId w:val="3"/>
        </w:num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81692">
        <w:rPr>
          <w:rFonts w:eastAsia="Times New Roman" w:cstheme="minorHAnsi"/>
          <w:b/>
          <w:bCs/>
          <w:sz w:val="24"/>
          <w:szCs w:val="24"/>
          <w:lang w:eastAsia="cs-CZ"/>
        </w:rPr>
        <w:t>plynná složka</w:t>
      </w:r>
      <w:r w:rsidRPr="00B81692">
        <w:rPr>
          <w:rFonts w:eastAsia="Times New Roman" w:cstheme="minorHAnsi"/>
          <w:sz w:val="24"/>
          <w:szCs w:val="24"/>
          <w:lang w:eastAsia="cs-CZ"/>
        </w:rPr>
        <w:t> - pochází z ovzduší popř. z rozkladu z mrtvé organické hmoty</w:t>
      </w:r>
    </w:p>
    <w:p w:rsidR="0056235D" w:rsidRPr="00B81692" w:rsidRDefault="0056235D" w:rsidP="0056235D">
      <w:p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81692">
        <w:rPr>
          <w:rFonts w:eastAsia="Times New Roman" w:cstheme="minorHAnsi"/>
          <w:sz w:val="24"/>
          <w:szCs w:val="24"/>
          <w:lang w:eastAsia="cs-CZ"/>
        </w:rPr>
        <w:t>Vyšší teplota a vyšší množství srážek zrychlují proces vzniku půdy (</w:t>
      </w:r>
      <w:r w:rsidRPr="00B81692">
        <w:rPr>
          <w:rFonts w:eastAsia="Times New Roman" w:cstheme="minorHAnsi"/>
          <w:b/>
          <w:bCs/>
          <w:sz w:val="24"/>
          <w:szCs w:val="24"/>
          <w:lang w:eastAsia="cs-CZ"/>
        </w:rPr>
        <w:t>pedogeneze</w:t>
      </w:r>
      <w:r>
        <w:rPr>
          <w:rFonts w:eastAsia="Times New Roman" w:cstheme="minorHAnsi"/>
          <w:sz w:val="24"/>
          <w:szCs w:val="24"/>
          <w:lang w:eastAsia="cs-CZ"/>
        </w:rPr>
        <w:t>). Z tohoto důvodu je</w:t>
      </w:r>
      <w:r w:rsidRPr="00B81692">
        <w:rPr>
          <w:rFonts w:eastAsia="Times New Roman" w:cstheme="minorHAnsi"/>
          <w:sz w:val="24"/>
          <w:szCs w:val="24"/>
          <w:lang w:eastAsia="cs-CZ"/>
        </w:rPr>
        <w:t xml:space="preserve"> v tropickém pásmu půda mocná až 5 metrů. Naopak v chladném a suchém prostředí je vrstva půdy velice tenká a vzniká relativně pomalu.</w:t>
      </w:r>
    </w:p>
    <w:p w:rsidR="0056235D" w:rsidRPr="00B81692" w:rsidRDefault="0056235D" w:rsidP="005623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6235D" w:rsidRPr="00B81692" w:rsidRDefault="0056235D" w:rsidP="0056235D">
      <w:p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81692">
        <w:rPr>
          <w:rFonts w:eastAsia="Times New Roman" w:cstheme="minorHAnsi"/>
          <w:b/>
          <w:bCs/>
          <w:sz w:val="24"/>
          <w:szCs w:val="24"/>
          <w:lang w:eastAsia="cs-CZ"/>
        </w:rPr>
        <w:t>Půdní profil</w:t>
      </w:r>
      <w:r w:rsidRPr="00B81692">
        <w:rPr>
          <w:rFonts w:eastAsia="Times New Roman" w:cstheme="minorHAnsi"/>
          <w:sz w:val="24"/>
          <w:szCs w:val="24"/>
          <w:lang w:eastAsia="cs-CZ"/>
        </w:rPr>
        <w:t> - svislý řez půdou, který je členěn na několik půdních horizontů </w:t>
      </w:r>
    </w:p>
    <w:p w:rsidR="0056235D" w:rsidRPr="00B81692" w:rsidRDefault="0056235D" w:rsidP="0056235D">
      <w:pPr>
        <w:numPr>
          <w:ilvl w:val="0"/>
          <w:numId w:val="4"/>
        </w:num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81692">
        <w:rPr>
          <w:rFonts w:eastAsia="Times New Roman" w:cstheme="minorHAnsi"/>
          <w:sz w:val="24"/>
          <w:szCs w:val="24"/>
          <w:lang w:eastAsia="cs-CZ"/>
        </w:rPr>
        <w:t>nejsvrchnější horizont "A" má černou nebo hnědou barvu a je složen z humusu a živých organismů (</w:t>
      </w:r>
      <w:proofErr w:type="spellStart"/>
      <w:r w:rsidRPr="00B81692">
        <w:rPr>
          <w:rFonts w:eastAsia="Times New Roman" w:cstheme="minorHAnsi"/>
          <w:sz w:val="24"/>
          <w:szCs w:val="24"/>
          <w:lang w:eastAsia="cs-CZ"/>
        </w:rPr>
        <w:t>edafon</w:t>
      </w:r>
      <w:proofErr w:type="spellEnd"/>
      <w:r w:rsidRPr="00B81692">
        <w:rPr>
          <w:rFonts w:eastAsia="Times New Roman" w:cstheme="minorHAnsi"/>
          <w:sz w:val="24"/>
          <w:szCs w:val="24"/>
          <w:lang w:eastAsia="cs-CZ"/>
        </w:rPr>
        <w:t>)</w:t>
      </w:r>
    </w:p>
    <w:p w:rsidR="0056235D" w:rsidRPr="00B81692" w:rsidRDefault="0056235D" w:rsidP="0056235D">
      <w:pPr>
        <w:numPr>
          <w:ilvl w:val="0"/>
          <w:numId w:val="4"/>
        </w:num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81692">
        <w:rPr>
          <w:rFonts w:eastAsia="Times New Roman" w:cstheme="minorHAnsi"/>
          <w:sz w:val="24"/>
          <w:szCs w:val="24"/>
          <w:lang w:eastAsia="cs-CZ"/>
        </w:rPr>
        <w:t>druhá vrstva (horizont "B") je tvořena zvětralinou matečné horniny - obsahuje deštěm vyplavené minerální látky a živiny z předchozího horizontu</w:t>
      </w:r>
    </w:p>
    <w:p w:rsidR="0056235D" w:rsidRPr="00B81692" w:rsidRDefault="0056235D" w:rsidP="0056235D">
      <w:pPr>
        <w:numPr>
          <w:ilvl w:val="0"/>
          <w:numId w:val="4"/>
        </w:num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81692">
        <w:rPr>
          <w:rFonts w:eastAsia="Times New Roman" w:cstheme="minorHAnsi"/>
          <w:sz w:val="24"/>
          <w:szCs w:val="24"/>
          <w:lang w:eastAsia="cs-CZ"/>
        </w:rPr>
        <w:t>třetí vrstva (horizont "C") je tvořena nezvětralou matečnou horninou </w:t>
      </w:r>
    </w:p>
    <w:p w:rsidR="0056235D" w:rsidRPr="00B81692" w:rsidRDefault="0056235D" w:rsidP="0056235D">
      <w:pPr>
        <w:shd w:val="clear" w:color="auto" w:fill="E9ECC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B81692">
        <w:rPr>
          <w:rFonts w:ascii="Arial" w:eastAsia="Times New Roman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 wp14:anchorId="1B2974B2" wp14:editId="206E83B1">
            <wp:extent cx="2286000" cy="2781300"/>
            <wp:effectExtent l="19050" t="0" r="0" b="0"/>
            <wp:docPr id="1" name="obrázek 1" descr="http://davidkova.machovka.cz/_/rsrc/1504104124104/prirodopis/mineralogie-a-petrografie/vnejsi-geologicke-deje/vznik-puad/Obr%C3%A1zek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vidkova.machovka.cz/_/rsrc/1504104124104/prirodopis/mineralogie-a-petrografie/vnejsi-geologicke-deje/vznik-puad/Obr%C3%A1zek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35D" w:rsidRPr="00B81692" w:rsidRDefault="0056235D" w:rsidP="0056235D"/>
    <w:p w:rsidR="0056235D" w:rsidRPr="00B81692" w:rsidRDefault="0056235D" w:rsidP="0056235D"/>
    <w:p w:rsidR="0056235D" w:rsidRPr="00B81692" w:rsidRDefault="0056235D" w:rsidP="0056235D">
      <w:pPr>
        <w:shd w:val="clear" w:color="auto" w:fill="E9ECCF"/>
        <w:spacing w:after="0" w:line="240" w:lineRule="auto"/>
        <w:jc w:val="both"/>
        <w:rPr>
          <w:rFonts w:eastAsia="Times New Roman" w:cstheme="minorHAnsi"/>
          <w:color w:val="697335"/>
          <w:sz w:val="24"/>
          <w:szCs w:val="24"/>
          <w:lang w:eastAsia="cs-CZ"/>
        </w:rPr>
      </w:pPr>
      <w:r w:rsidRPr="00B81692">
        <w:rPr>
          <w:rFonts w:eastAsia="Times New Roman" w:cstheme="minorHAnsi"/>
          <w:color w:val="697335"/>
          <w:sz w:val="24"/>
          <w:szCs w:val="24"/>
          <w:u w:val="single"/>
          <w:lang w:eastAsia="cs-CZ"/>
        </w:rPr>
        <w:t>Podle obsahu jílových minerálů rozdělujeme půdy</w:t>
      </w:r>
      <w:r w:rsidRPr="00B81692">
        <w:rPr>
          <w:rFonts w:eastAsia="Times New Roman" w:cstheme="minorHAnsi"/>
          <w:color w:val="697335"/>
          <w:sz w:val="24"/>
          <w:szCs w:val="24"/>
          <w:lang w:eastAsia="cs-CZ"/>
        </w:rPr>
        <w:t>:</w:t>
      </w:r>
    </w:p>
    <w:p w:rsidR="0056235D" w:rsidRPr="00B81692" w:rsidRDefault="0056235D" w:rsidP="0056235D">
      <w:pPr>
        <w:numPr>
          <w:ilvl w:val="0"/>
          <w:numId w:val="5"/>
        </w:numPr>
        <w:shd w:val="clear" w:color="auto" w:fill="E9ECCF"/>
        <w:spacing w:after="0" w:line="240" w:lineRule="auto"/>
        <w:jc w:val="both"/>
        <w:rPr>
          <w:rFonts w:eastAsia="Times New Roman" w:cstheme="minorHAnsi"/>
          <w:color w:val="697335"/>
          <w:sz w:val="24"/>
          <w:szCs w:val="24"/>
          <w:lang w:eastAsia="cs-CZ"/>
        </w:rPr>
      </w:pPr>
      <w:r w:rsidRPr="00B81692">
        <w:rPr>
          <w:rFonts w:eastAsia="Times New Roman" w:cstheme="minorHAnsi"/>
          <w:b/>
          <w:bCs/>
          <w:color w:val="697335"/>
          <w:sz w:val="24"/>
          <w:szCs w:val="24"/>
          <w:lang w:eastAsia="cs-CZ"/>
        </w:rPr>
        <w:t>písčité</w:t>
      </w:r>
    </w:p>
    <w:p w:rsidR="0056235D" w:rsidRPr="00B81692" w:rsidRDefault="0056235D" w:rsidP="0056235D">
      <w:pPr>
        <w:numPr>
          <w:ilvl w:val="0"/>
          <w:numId w:val="5"/>
        </w:numPr>
        <w:shd w:val="clear" w:color="auto" w:fill="E9ECCF"/>
        <w:spacing w:after="0" w:line="240" w:lineRule="auto"/>
        <w:jc w:val="both"/>
        <w:rPr>
          <w:rFonts w:eastAsia="Times New Roman" w:cstheme="minorHAnsi"/>
          <w:color w:val="697335"/>
          <w:sz w:val="24"/>
          <w:szCs w:val="24"/>
          <w:lang w:eastAsia="cs-CZ"/>
        </w:rPr>
      </w:pPr>
      <w:r w:rsidRPr="00B81692">
        <w:rPr>
          <w:rFonts w:eastAsia="Times New Roman" w:cstheme="minorHAnsi"/>
          <w:b/>
          <w:bCs/>
          <w:color w:val="697335"/>
          <w:sz w:val="24"/>
          <w:szCs w:val="24"/>
          <w:lang w:eastAsia="cs-CZ"/>
        </w:rPr>
        <w:t>hlinité</w:t>
      </w:r>
    </w:p>
    <w:p w:rsidR="0056235D" w:rsidRPr="00B81692" w:rsidRDefault="0056235D" w:rsidP="0056235D">
      <w:pPr>
        <w:numPr>
          <w:ilvl w:val="0"/>
          <w:numId w:val="5"/>
        </w:numPr>
        <w:shd w:val="clear" w:color="auto" w:fill="E9ECCF"/>
        <w:spacing w:after="0" w:line="240" w:lineRule="auto"/>
        <w:jc w:val="both"/>
        <w:rPr>
          <w:rFonts w:eastAsia="Times New Roman" w:cstheme="minorHAnsi"/>
          <w:color w:val="697335"/>
          <w:sz w:val="24"/>
          <w:szCs w:val="24"/>
          <w:lang w:eastAsia="cs-CZ"/>
        </w:rPr>
      </w:pPr>
      <w:r w:rsidRPr="00B81692">
        <w:rPr>
          <w:rFonts w:eastAsia="Times New Roman" w:cstheme="minorHAnsi"/>
          <w:b/>
          <w:bCs/>
          <w:color w:val="697335"/>
          <w:sz w:val="24"/>
          <w:szCs w:val="24"/>
          <w:lang w:eastAsia="cs-CZ"/>
        </w:rPr>
        <w:t>jílovité</w:t>
      </w:r>
    </w:p>
    <w:p w:rsidR="0056235D" w:rsidRDefault="0056235D" w:rsidP="0056235D">
      <w:pPr>
        <w:shd w:val="clear" w:color="auto" w:fill="E9ECCF"/>
        <w:spacing w:after="0" w:line="240" w:lineRule="auto"/>
        <w:jc w:val="both"/>
        <w:rPr>
          <w:rFonts w:eastAsia="Times New Roman" w:cstheme="minorHAnsi"/>
          <w:color w:val="697335"/>
          <w:sz w:val="24"/>
          <w:szCs w:val="24"/>
          <w:u w:val="single"/>
          <w:lang w:eastAsia="cs-CZ"/>
        </w:rPr>
      </w:pPr>
    </w:p>
    <w:p w:rsidR="0056235D" w:rsidRPr="00B81692" w:rsidRDefault="0056235D" w:rsidP="0056235D">
      <w:pPr>
        <w:shd w:val="clear" w:color="auto" w:fill="E9ECCF"/>
        <w:spacing w:after="0" w:line="240" w:lineRule="auto"/>
        <w:jc w:val="both"/>
        <w:rPr>
          <w:rFonts w:eastAsia="Times New Roman" w:cstheme="minorHAnsi"/>
          <w:color w:val="697335"/>
          <w:sz w:val="24"/>
          <w:szCs w:val="24"/>
          <w:lang w:eastAsia="cs-CZ"/>
        </w:rPr>
      </w:pPr>
      <w:r w:rsidRPr="00B81692">
        <w:rPr>
          <w:rFonts w:eastAsia="Times New Roman" w:cstheme="minorHAnsi"/>
          <w:color w:val="697335"/>
          <w:sz w:val="24"/>
          <w:szCs w:val="24"/>
          <w:u w:val="single"/>
          <w:lang w:eastAsia="cs-CZ"/>
        </w:rPr>
        <w:t>Podle barvy a složení rozdělujeme půdy na jednotlivé půdní typy</w:t>
      </w:r>
      <w:r w:rsidRPr="00B81692">
        <w:rPr>
          <w:rFonts w:eastAsia="Times New Roman" w:cstheme="minorHAnsi"/>
          <w:color w:val="697335"/>
          <w:sz w:val="24"/>
          <w:szCs w:val="24"/>
          <w:lang w:eastAsia="cs-CZ"/>
        </w:rPr>
        <w:t>:</w:t>
      </w:r>
    </w:p>
    <w:p w:rsidR="0056235D" w:rsidRPr="00B81692" w:rsidRDefault="0056235D" w:rsidP="0056235D">
      <w:pPr>
        <w:numPr>
          <w:ilvl w:val="0"/>
          <w:numId w:val="6"/>
        </w:numPr>
        <w:shd w:val="clear" w:color="auto" w:fill="E9ECCF"/>
        <w:spacing w:after="0" w:line="240" w:lineRule="auto"/>
        <w:jc w:val="both"/>
        <w:rPr>
          <w:rFonts w:eastAsia="Times New Roman" w:cstheme="minorHAnsi"/>
          <w:color w:val="697335"/>
          <w:sz w:val="24"/>
          <w:szCs w:val="24"/>
          <w:lang w:eastAsia="cs-CZ"/>
        </w:rPr>
      </w:pPr>
      <w:r w:rsidRPr="00B81692">
        <w:rPr>
          <w:rFonts w:eastAsia="Times New Roman" w:cstheme="minorHAnsi"/>
          <w:b/>
          <w:bCs/>
          <w:color w:val="697335"/>
          <w:sz w:val="24"/>
          <w:szCs w:val="24"/>
          <w:lang w:eastAsia="cs-CZ"/>
        </w:rPr>
        <w:t>černozem</w:t>
      </w:r>
      <w:r w:rsidRPr="00B81692">
        <w:rPr>
          <w:rFonts w:eastAsia="Times New Roman" w:cstheme="minorHAnsi"/>
          <w:color w:val="697335"/>
          <w:sz w:val="24"/>
          <w:szCs w:val="24"/>
          <w:lang w:eastAsia="cs-CZ"/>
        </w:rPr>
        <w:t> - velice úrodná půda, která se vyskytuje v nížinách; tyto půdy mají velice vyvinutý nejsvrchnější horizont se silnou humusovou vrstvou</w:t>
      </w:r>
    </w:p>
    <w:p w:rsidR="0056235D" w:rsidRPr="00B81692" w:rsidRDefault="0056235D" w:rsidP="0056235D">
      <w:pPr>
        <w:numPr>
          <w:ilvl w:val="0"/>
          <w:numId w:val="6"/>
        </w:numPr>
        <w:shd w:val="clear" w:color="auto" w:fill="E9ECCF"/>
        <w:spacing w:after="0" w:line="240" w:lineRule="auto"/>
        <w:jc w:val="both"/>
        <w:rPr>
          <w:rFonts w:eastAsia="Times New Roman" w:cstheme="minorHAnsi"/>
          <w:color w:val="697335"/>
          <w:sz w:val="24"/>
          <w:szCs w:val="24"/>
          <w:lang w:eastAsia="cs-CZ"/>
        </w:rPr>
      </w:pPr>
      <w:r w:rsidRPr="00B81692">
        <w:rPr>
          <w:rFonts w:eastAsia="Times New Roman" w:cstheme="minorHAnsi"/>
          <w:b/>
          <w:bCs/>
          <w:color w:val="697335"/>
          <w:sz w:val="24"/>
          <w:szCs w:val="24"/>
          <w:lang w:eastAsia="cs-CZ"/>
        </w:rPr>
        <w:t>hnědozem</w:t>
      </w:r>
      <w:r w:rsidRPr="00B81692">
        <w:rPr>
          <w:rFonts w:eastAsia="Times New Roman" w:cstheme="minorHAnsi"/>
          <w:color w:val="697335"/>
          <w:sz w:val="24"/>
          <w:szCs w:val="24"/>
          <w:lang w:eastAsia="cs-CZ"/>
        </w:rPr>
        <w:t> - nejrozšířenější půdní typ v ČR; mají méně mocnou a vyvinutou humusovou vrstvu</w:t>
      </w:r>
    </w:p>
    <w:p w:rsidR="0056235D" w:rsidRPr="00B81692" w:rsidRDefault="0056235D" w:rsidP="0056235D">
      <w:pPr>
        <w:numPr>
          <w:ilvl w:val="0"/>
          <w:numId w:val="6"/>
        </w:numPr>
        <w:shd w:val="clear" w:color="auto" w:fill="E9ECCF"/>
        <w:spacing w:after="0" w:line="240" w:lineRule="auto"/>
        <w:jc w:val="both"/>
        <w:rPr>
          <w:rFonts w:eastAsia="Times New Roman" w:cstheme="minorHAnsi"/>
          <w:color w:val="697335"/>
          <w:sz w:val="24"/>
          <w:szCs w:val="24"/>
          <w:lang w:eastAsia="cs-CZ"/>
        </w:rPr>
      </w:pPr>
      <w:r w:rsidRPr="00B81692">
        <w:rPr>
          <w:rFonts w:eastAsia="Times New Roman" w:cstheme="minorHAnsi"/>
          <w:b/>
          <w:bCs/>
          <w:color w:val="697335"/>
          <w:sz w:val="24"/>
          <w:szCs w:val="24"/>
          <w:lang w:eastAsia="cs-CZ"/>
        </w:rPr>
        <w:t>podzoly</w:t>
      </w:r>
      <w:r w:rsidRPr="00B81692">
        <w:rPr>
          <w:rFonts w:eastAsia="Times New Roman" w:cstheme="minorHAnsi"/>
          <w:color w:val="697335"/>
          <w:sz w:val="24"/>
          <w:szCs w:val="24"/>
          <w:lang w:eastAsia="cs-CZ"/>
        </w:rPr>
        <w:t> - méně úrodné půdy z horských oblastí; tyto půdy obsahují vyluhovanou část prvního horizontu, která je šedé barvy a vzniká vyplavení srážkovou vodou</w:t>
      </w:r>
    </w:p>
    <w:p w:rsidR="0056235D" w:rsidRDefault="0056235D" w:rsidP="0056235D"/>
    <w:p w:rsidR="0056235D" w:rsidRPr="0056235D" w:rsidRDefault="0056235D" w:rsidP="0056235D">
      <w:pPr>
        <w:ind w:left="-54" w:right="-1134"/>
        <w:rPr>
          <w:sz w:val="32"/>
        </w:rPr>
      </w:pPr>
    </w:p>
    <w:p w:rsidR="00853725" w:rsidRDefault="00853725"/>
    <w:sectPr w:rsidR="00853725" w:rsidSect="0056235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32" w:rsidRDefault="00C81632" w:rsidP="00C81632">
      <w:pPr>
        <w:spacing w:after="0" w:line="240" w:lineRule="auto"/>
      </w:pPr>
      <w:r>
        <w:separator/>
      </w:r>
    </w:p>
  </w:endnote>
  <w:endnote w:type="continuationSeparator" w:id="0">
    <w:p w:rsidR="00C81632" w:rsidRDefault="00C81632" w:rsidP="00C8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691337"/>
      <w:docPartObj>
        <w:docPartGallery w:val="Page Numbers (Bottom of Page)"/>
        <w:docPartUnique/>
      </w:docPartObj>
    </w:sdtPr>
    <w:sdtContent>
      <w:p w:rsidR="00C81632" w:rsidRDefault="00C8163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1632" w:rsidRDefault="00C816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32" w:rsidRDefault="00C81632" w:rsidP="00C81632">
      <w:pPr>
        <w:spacing w:after="0" w:line="240" w:lineRule="auto"/>
      </w:pPr>
      <w:r>
        <w:separator/>
      </w:r>
    </w:p>
  </w:footnote>
  <w:footnote w:type="continuationSeparator" w:id="0">
    <w:p w:rsidR="00C81632" w:rsidRDefault="00C81632" w:rsidP="00C8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167D"/>
    <w:multiLevelType w:val="multilevel"/>
    <w:tmpl w:val="E1B2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13DD9"/>
    <w:multiLevelType w:val="multilevel"/>
    <w:tmpl w:val="E71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45982"/>
    <w:multiLevelType w:val="multilevel"/>
    <w:tmpl w:val="5168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20E2A"/>
    <w:multiLevelType w:val="multilevel"/>
    <w:tmpl w:val="C944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07303"/>
    <w:multiLevelType w:val="hybridMultilevel"/>
    <w:tmpl w:val="64B2666C"/>
    <w:lvl w:ilvl="0" w:tplc="DB68E3BA">
      <w:start w:val="2"/>
      <w:numFmt w:val="bullet"/>
      <w:lvlText w:val="-"/>
      <w:lvlJc w:val="left"/>
      <w:pPr>
        <w:ind w:left="-41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69DB4E90"/>
    <w:multiLevelType w:val="multilevel"/>
    <w:tmpl w:val="5D16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2F"/>
    <w:rsid w:val="0056235D"/>
    <w:rsid w:val="00660C2F"/>
    <w:rsid w:val="00853725"/>
    <w:rsid w:val="00C8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6EC4D-4AAC-4A0F-B4A9-A5135742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235D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1632"/>
  </w:style>
  <w:style w:type="paragraph" w:styleId="Zpat">
    <w:name w:val="footer"/>
    <w:basedOn w:val="Normln"/>
    <w:link w:val="ZpatChar"/>
    <w:uiPriority w:val="99"/>
    <w:unhideWhenUsed/>
    <w:rsid w:val="00C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1632"/>
  </w:style>
  <w:style w:type="paragraph" w:styleId="Textbubliny">
    <w:name w:val="Balloon Text"/>
    <w:basedOn w:val="Normln"/>
    <w:link w:val="TextbublinyChar"/>
    <w:uiPriority w:val="99"/>
    <w:semiHidden/>
    <w:unhideWhenUsed/>
    <w:rsid w:val="00C8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avidkova.machovka.cz/prirodopis/mineralogie-a-petrografie/vnejsi-geologicke-deje/vznik-puad/Obr%C3%A1zek1.png?attredirects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2020-03-16T09:53:00Z</cp:lastPrinted>
  <dcterms:created xsi:type="dcterms:W3CDTF">2020-03-16T09:41:00Z</dcterms:created>
  <dcterms:modified xsi:type="dcterms:W3CDTF">2020-03-16T09:54:00Z</dcterms:modified>
</cp:coreProperties>
</file>